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82" w:rsidRPr="000C5E82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C5E82">
        <w:rPr>
          <w:rFonts w:eastAsia="方正兰亭中黑简体"/>
          <w:color w:val="000000" w:themeColor="text1"/>
          <w:sz w:val="44"/>
        </w:rPr>
        <w:t>第</w:t>
      </w:r>
      <w:r w:rsidRPr="000C5E82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0C5E82">
        <w:rPr>
          <w:rFonts w:eastAsia="方正兰亭中黑简体"/>
          <w:color w:val="000000" w:themeColor="text1"/>
          <w:sz w:val="44"/>
        </w:rPr>
        <w:t>节</w:t>
      </w:r>
      <w:r w:rsidRPr="000C5E82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0C5E82">
        <w:rPr>
          <w:rFonts w:eastAsia="方正兰亭中黑简体"/>
          <w:color w:val="000000" w:themeColor="text1"/>
          <w:sz w:val="44"/>
        </w:rPr>
        <w:t>电功率</w:t>
      </w:r>
    </w:p>
    <w:p w:rsidR="000C5E82" w:rsidRPr="000C5E82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C5E82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0C5E82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0C5E82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0C5E82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0C5E82">
        <w:rPr>
          <w:rFonts w:ascii="Times New Roman" w:eastAsia="宋体" w:hAnsi="宋体"/>
          <w:b/>
          <w:color w:val="000000" w:themeColor="text1"/>
          <w:sz w:val="44"/>
        </w:rPr>
        <w:t>电功率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下列关于电能、电功和电功率的说法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用电器消耗的电能越多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电功率越大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通过用电器的电流越大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电流做的功越多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用电器工作时的电功率越大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电流做功越快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电流做功是把其他形式的能转化为电能的过程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下列电器接在家庭电路中正常工作时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电功率约为</w:t>
      </w:r>
      <w:r w:rsidRPr="00E76C8F">
        <w:rPr>
          <w:rFonts w:ascii="Times New Roman" w:eastAsia="宋体" w:hAnsi="宋体"/>
          <w:color w:val="000000" w:themeColor="text1"/>
        </w:rPr>
        <w:t>1 200 W</w:t>
      </w:r>
      <w:r w:rsidRPr="00E76C8F">
        <w:rPr>
          <w:rFonts w:ascii="Times New Roman" w:eastAsia="宋体" w:hAnsi="宋体"/>
          <w:color w:val="000000" w:themeColor="text1"/>
        </w:rPr>
        <w:t>的家用电器可能是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白炽灯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空调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电视机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迷你洗衣机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一位电视台记者在讲到某工厂上半年共节电</w:t>
      </w:r>
      <w:r w:rsidRPr="00E76C8F">
        <w:rPr>
          <w:rFonts w:ascii="Times New Roman" w:eastAsia="宋体" w:hAnsi="宋体"/>
          <w:color w:val="000000" w:themeColor="text1"/>
        </w:rPr>
        <w:t>5 000 kW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Times New Roman" w:eastAsia="宋体" w:hAnsi="宋体"/>
          <w:color w:val="000000" w:themeColor="text1"/>
        </w:rPr>
        <w:t>h</w:t>
      </w:r>
      <w:r w:rsidRPr="00E76C8F">
        <w:rPr>
          <w:rFonts w:ascii="Times New Roman" w:eastAsia="宋体" w:hAnsi="宋体"/>
          <w:color w:val="000000" w:themeColor="text1"/>
        </w:rPr>
        <w:t>的时候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手举一个理发用的电吹风机说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我这个电吹风是</w:t>
      </w:r>
      <w:r w:rsidRPr="00E76C8F">
        <w:rPr>
          <w:rFonts w:ascii="Times New Roman" w:eastAsia="宋体" w:hAnsi="宋体"/>
          <w:color w:val="000000" w:themeColor="text1"/>
        </w:rPr>
        <w:t>500 W</w:t>
      </w:r>
      <w:r w:rsidRPr="00E76C8F">
        <w:rPr>
          <w:rFonts w:ascii="Times New Roman" w:eastAsia="宋体" w:hAnsi="宋体"/>
          <w:color w:val="000000" w:themeColor="text1"/>
        </w:rPr>
        <w:t>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也就是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kW,</w:t>
      </w:r>
      <w:r w:rsidRPr="00E76C8F">
        <w:rPr>
          <w:rFonts w:ascii="Times New Roman" w:eastAsia="宋体" w:hAnsi="宋体"/>
          <w:color w:val="000000" w:themeColor="text1"/>
        </w:rPr>
        <w:t>这个厂节省的电力可以开动</w:t>
      </w:r>
      <w:r w:rsidRPr="00E76C8F">
        <w:rPr>
          <w:rFonts w:ascii="Times New Roman" w:eastAsia="宋体" w:hAnsi="宋体"/>
          <w:color w:val="000000" w:themeColor="text1"/>
        </w:rPr>
        <w:t>10 000</w:t>
      </w:r>
      <w:r w:rsidRPr="00E76C8F">
        <w:rPr>
          <w:rFonts w:ascii="Times New Roman" w:eastAsia="宋体" w:hAnsi="宋体"/>
          <w:color w:val="000000" w:themeColor="text1"/>
        </w:rPr>
        <w:t>个这样的电吹风。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从物理学的角度看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这位记者混淆的两个概念是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电功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电能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时间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电功率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电功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电量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电能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电功率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宋体"/>
          <w:color w:val="000000" w:themeColor="text1"/>
        </w:rPr>
        <w:t>千瓦时的电能可供下列用电器正常工作的时间最长的是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LED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洗衣机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电视机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空调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在教室里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已经有</w:t>
      </w:r>
      <w:r w:rsidRPr="00E76C8F">
        <w:rPr>
          <w:rFonts w:ascii="Times New Roman" w:eastAsia="宋体" w:hAnsi="宋体"/>
          <w:color w:val="000000" w:themeColor="text1"/>
        </w:rPr>
        <w:t>6</w:t>
      </w:r>
      <w:r w:rsidRPr="00E76C8F">
        <w:rPr>
          <w:rFonts w:ascii="Times New Roman" w:eastAsia="宋体" w:hAnsi="宋体"/>
          <w:color w:val="000000" w:themeColor="text1"/>
        </w:rPr>
        <w:t>盏电灯发光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若熄灭其中的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宋体"/>
          <w:color w:val="000000" w:themeColor="text1"/>
        </w:rPr>
        <w:t>盏灯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电路的总电阻减小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电路消耗的总功率减小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通过电路的总电流增大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电路两端的总电压增大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家庭电路中某四种用电器耗电</w:t>
      </w:r>
      <w:r w:rsidRPr="00E76C8F">
        <w:rPr>
          <w:rFonts w:ascii="Times New Roman" w:eastAsia="宋体" w:hAnsi="宋体"/>
          <w:color w:val="000000" w:themeColor="text1"/>
        </w:rPr>
        <w:t>1 kW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Times New Roman" w:eastAsia="宋体" w:hAnsi="宋体"/>
          <w:color w:val="000000" w:themeColor="text1"/>
        </w:rPr>
        <w:t>h</w:t>
      </w:r>
      <w:r w:rsidRPr="00E76C8F">
        <w:rPr>
          <w:rFonts w:ascii="Times New Roman" w:eastAsia="宋体" w:hAnsi="宋体"/>
          <w:color w:val="000000" w:themeColor="text1"/>
        </w:rPr>
        <w:t>时持续工作的时间图如图所示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00D5C9C" wp14:editId="2BA6B247">
            <wp:extent cx="1257120" cy="902160"/>
            <wp:effectExtent l="0" t="0" r="0" b="0"/>
            <wp:docPr id="585" name="XW9QXR20.eps" descr="id:2147496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相同时间内甲消耗的电能最多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乙可能是空调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乙与丙的实际功率相同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电流通过丁时做功最慢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手机快充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手机超级快充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等充电器越来越普及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它以缩短充电时间、提高使用效率、适用于紧急情况等优点深受人们的喜欢。学了物理知识可以知道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快充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之所以能大大节约充电时间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是因为增大了充电器的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填物理量的名称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。某品牌</w:t>
      </w:r>
      <w:r w:rsidRPr="00E76C8F">
        <w:rPr>
          <w:rFonts w:ascii="Times New Roman" w:eastAsia="宋体" w:hAnsi="宋体"/>
          <w:color w:val="000000" w:themeColor="text1"/>
        </w:rPr>
        <w:t>100 W</w:t>
      </w:r>
      <w:r w:rsidRPr="00E76C8F">
        <w:rPr>
          <w:rFonts w:ascii="Times New Roman" w:eastAsia="宋体" w:hAnsi="宋体"/>
          <w:color w:val="000000" w:themeColor="text1"/>
        </w:rPr>
        <w:t>的手机充电器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半个小时就可以给手机充满电。在充电过程中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手机电池相当于电路中的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电源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用电器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电源两端电压为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color w:val="000000" w:themeColor="text1"/>
        </w:rPr>
        <w:t>并保持不变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的阻值是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2 V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1223F6" wp14:editId="13FA69DD">
            <wp:extent cx="990720" cy="749160"/>
            <wp:effectExtent l="0" t="0" r="0" b="0"/>
            <wp:docPr id="586" name="XW9QXR22.eps" descr="id:2147496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的电功率。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正常工作电压为</w:t>
      </w:r>
      <w:r w:rsidRPr="00E76C8F">
        <w:rPr>
          <w:rFonts w:ascii="Times New Roman" w:eastAsia="宋体" w:hAnsi="宋体"/>
          <w:color w:val="000000" w:themeColor="text1"/>
        </w:rPr>
        <w:t>8 V,</w:t>
      </w:r>
      <w:r w:rsidRPr="00E76C8F">
        <w:rPr>
          <w:rFonts w:ascii="Times New Roman" w:eastAsia="宋体" w:hAnsi="宋体"/>
          <w:color w:val="000000" w:themeColor="text1"/>
        </w:rPr>
        <w:t>正常工作电流为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 A,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 A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BC006E" wp14:editId="2F6937D4">
            <wp:extent cx="990720" cy="812160"/>
            <wp:effectExtent l="0" t="0" r="0" b="0"/>
            <wp:docPr id="587" name="XW9QXR23.eps" descr="id:2147496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正常工作的功率。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0</w:t>
      </w:r>
      <w:r w:rsidRPr="00E76C8F">
        <w:rPr>
          <w:rFonts w:ascii="Times New Roman" w:eastAsia="宋体" w:hAnsi="宋体"/>
          <w:color w:val="000000" w:themeColor="text1"/>
        </w:rPr>
        <w:t>的电流。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color w:val="000000" w:themeColor="text1"/>
        </w:rPr>
        <w:t>1 min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0</w:t>
      </w:r>
      <w:r w:rsidRPr="00E76C8F">
        <w:rPr>
          <w:rFonts w:ascii="Times New Roman" w:eastAsia="宋体" w:hAnsi="宋体"/>
          <w:color w:val="000000" w:themeColor="text1"/>
        </w:rPr>
        <w:t>消耗的电能。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电饼铛能制作各种美食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接入家庭电路即可正常工作。上下盘内分别装有发热电阻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工作电路如图所示。说明书中标明下盘电阻工作的参数为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550 W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通过上盘电阻的电流为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A,</w:t>
      </w:r>
      <w:r w:rsidRPr="00E76C8F">
        <w:rPr>
          <w:rFonts w:ascii="Times New Roman" w:eastAsia="宋体" w:hAnsi="宋体"/>
          <w:color w:val="000000" w:themeColor="text1"/>
        </w:rPr>
        <w:t>两盘电阻同时通电</w:t>
      </w:r>
      <w:r w:rsidRPr="00E76C8F">
        <w:rPr>
          <w:rFonts w:ascii="Times New Roman" w:eastAsia="宋体" w:hAnsi="宋体"/>
          <w:color w:val="000000" w:themeColor="text1"/>
        </w:rPr>
        <w:t>10 min</w:t>
      </w:r>
      <w:r w:rsidRPr="00E76C8F">
        <w:rPr>
          <w:rFonts w:ascii="Times New Roman" w:eastAsia="宋体" w:hAnsi="宋体"/>
          <w:color w:val="000000" w:themeColor="text1"/>
        </w:rPr>
        <w:t>就可做熟一张菜饼。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28F9EDF" wp14:editId="0ACECF92">
            <wp:extent cx="964800" cy="1091880"/>
            <wp:effectExtent l="0" t="0" r="0" b="0"/>
            <wp:docPr id="588" name="XW9QXR25.eps" descr="id:2147496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480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求下盘正常工作时的电流。</w:t>
      </w:r>
    </w:p>
    <w:p w:rsidR="000C5E82" w:rsidRPr="00E76C8F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求下盘的电热丝电阻。</w:t>
      </w:r>
    </w:p>
    <w:p w:rsidR="00647169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两盘电阻同时通电做熟一张菜饼时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求电流所做的功。</w:t>
      </w:r>
    </w:p>
    <w:p w:rsidR="000C5E82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0C5E82" w:rsidRDefault="000C5E82" w:rsidP="000C5E8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lastRenderedPageBreak/>
        <w:t>答案：</w:t>
      </w:r>
    </w:p>
    <w:p w:rsidR="000C5E82" w:rsidRPr="003A623D" w:rsidRDefault="000C5E82" w:rsidP="000C5E8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A623D">
        <w:rPr>
          <w:rFonts w:ascii="Times New Roman" w:eastAsia="宋体" w:hAnsi="Times New Roman"/>
          <w:b/>
          <w:color w:val="000000" w:themeColor="text1"/>
        </w:rPr>
        <w:t>1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C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Times New Roman"/>
          <w:b/>
          <w:color w:val="000000" w:themeColor="text1"/>
        </w:rPr>
        <w:t>2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B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Times New Roman"/>
          <w:b/>
          <w:color w:val="000000" w:themeColor="text1"/>
        </w:rPr>
        <w:t>3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D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Times New Roman"/>
          <w:b/>
          <w:color w:val="000000" w:themeColor="text1"/>
        </w:rPr>
        <w:t>4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A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Times New Roman"/>
          <w:b/>
          <w:color w:val="000000" w:themeColor="text1"/>
        </w:rPr>
        <w:t>5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B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Times New Roman"/>
          <w:b/>
          <w:color w:val="000000" w:themeColor="text1"/>
        </w:rPr>
        <w:t>6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C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0C5E82" w:rsidRPr="003A623D" w:rsidRDefault="000C5E82" w:rsidP="000C5E8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A623D">
        <w:rPr>
          <w:rFonts w:ascii="Times New Roman" w:eastAsia="宋体" w:hAnsi="Times New Roman"/>
          <w:b/>
          <w:color w:val="000000" w:themeColor="text1"/>
        </w:rPr>
        <w:t>7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Arial" w:eastAsia="黑体" w:hAnsi="黑体"/>
          <w:color w:val="000000" w:themeColor="text1"/>
        </w:rPr>
        <w:t>答案</w:t>
      </w:r>
      <w:r w:rsidRPr="003A623D">
        <w:rPr>
          <w:rFonts w:ascii="Arial" w:eastAsia="黑体" w:hAnsi="黑体"/>
          <w:color w:val="000000" w:themeColor="text1"/>
        </w:rPr>
        <w:t>:</w:t>
      </w:r>
      <w:r w:rsidRPr="003A623D">
        <w:rPr>
          <w:rFonts w:ascii="Times New Roman" w:eastAsia="宋体" w:hAnsi="宋体"/>
          <w:color w:val="000000" w:themeColor="text1"/>
        </w:rPr>
        <w:t>电功率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>用电器</w:t>
      </w:r>
    </w:p>
    <w:p w:rsidR="000C5E82" w:rsidRPr="003A623D" w:rsidRDefault="000C5E82" w:rsidP="000C5E8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A623D">
        <w:rPr>
          <w:rFonts w:ascii="Times New Roman" w:eastAsia="宋体" w:hAnsi="Times New Roman"/>
          <w:b/>
          <w:color w:val="000000" w:themeColor="text1"/>
        </w:rPr>
        <w:t>8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Arial" w:eastAsia="黑体" w:hAnsi="黑体"/>
          <w:color w:val="000000" w:themeColor="text1"/>
        </w:rPr>
        <w:t>答案</w:t>
      </w:r>
      <w:r w:rsidRPr="003A623D">
        <w:rPr>
          <w:rFonts w:ascii="Arial" w:eastAsia="黑体" w:hAnsi="黑体"/>
          <w:color w:val="000000" w:themeColor="text1"/>
        </w:rPr>
        <w:t>:</w:t>
      </w:r>
      <w:r w:rsidRPr="003A623D">
        <w:rPr>
          <w:rFonts w:ascii="Times New Roman" w:eastAsia="宋体" w:hAnsi="宋体"/>
          <w:color w:val="000000" w:themeColor="text1"/>
        </w:rPr>
        <w:t xml:space="preserve">(1)5 </w:t>
      </w:r>
      <w:r w:rsidRPr="003A623D">
        <w:rPr>
          <w:rFonts w:ascii="Times New Roman" w:eastAsia="宋体" w:hAnsi="宋体"/>
          <w:color w:val="000000" w:themeColor="text1"/>
        </w:rPr>
        <w:t>Ω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>(2)1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6 W</w:t>
      </w:r>
    </w:p>
    <w:p w:rsidR="000C5E82" w:rsidRPr="003A623D" w:rsidRDefault="000C5E82" w:rsidP="000C5E8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A623D">
        <w:rPr>
          <w:rFonts w:ascii="Times New Roman" w:eastAsia="宋体" w:hAnsi="Times New Roman"/>
          <w:b/>
          <w:color w:val="000000" w:themeColor="text1"/>
        </w:rPr>
        <w:t>9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Arial" w:eastAsia="黑体" w:hAnsi="黑体"/>
          <w:color w:val="000000" w:themeColor="text1"/>
        </w:rPr>
        <w:t>答案</w:t>
      </w:r>
      <w:r w:rsidRPr="003A623D">
        <w:rPr>
          <w:rFonts w:ascii="Arial" w:eastAsia="黑体" w:hAnsi="黑体"/>
          <w:color w:val="000000" w:themeColor="text1"/>
        </w:rPr>
        <w:t>:</w:t>
      </w:r>
      <w:r w:rsidRPr="003A623D">
        <w:rPr>
          <w:rFonts w:ascii="Times New Roman" w:eastAsia="宋体" w:hAnsi="宋体"/>
          <w:color w:val="000000" w:themeColor="text1"/>
        </w:rPr>
        <w:t>(1)3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2 W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>(2)1 A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>(3)480 J</w:t>
      </w:r>
    </w:p>
    <w:p w:rsidR="000C5E82" w:rsidRPr="000C5E82" w:rsidRDefault="000C5E82" w:rsidP="000C5E8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3A623D">
        <w:rPr>
          <w:rFonts w:ascii="Times New Roman" w:eastAsia="宋体" w:hAnsi="Times New Roman"/>
          <w:b/>
          <w:color w:val="000000" w:themeColor="text1"/>
        </w:rPr>
        <w:t>10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Arial" w:eastAsia="黑体" w:hAnsi="黑体"/>
          <w:color w:val="000000" w:themeColor="text1"/>
        </w:rPr>
        <w:t>答案</w:t>
      </w:r>
      <w:r w:rsidRPr="003A623D">
        <w:rPr>
          <w:rFonts w:ascii="Arial" w:eastAsia="黑体" w:hAnsi="黑体"/>
          <w:color w:val="000000" w:themeColor="text1"/>
        </w:rPr>
        <w:t>:</w:t>
      </w:r>
      <w:r w:rsidRPr="003A623D">
        <w:rPr>
          <w:rFonts w:ascii="Times New Roman" w:eastAsia="宋体" w:hAnsi="宋体"/>
          <w:color w:val="000000" w:themeColor="text1"/>
        </w:rPr>
        <w:t>(1)2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5 A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 xml:space="preserve">(2)88 </w:t>
      </w:r>
      <w:r w:rsidRPr="003A623D">
        <w:rPr>
          <w:rFonts w:ascii="Times New Roman" w:eastAsia="宋体" w:hAnsi="宋体"/>
          <w:color w:val="000000" w:themeColor="text1"/>
        </w:rPr>
        <w:t>Ω</w:t>
      </w:r>
      <w:r w:rsidRPr="003A623D">
        <w:rPr>
          <w:rFonts w:ascii="Times New Roman" w:eastAsia="宋体" w:hAnsi="宋体"/>
          <w:i/>
          <w:color w:val="000000" w:themeColor="text1"/>
        </w:rPr>
        <w:t xml:space="preserve">　</w:t>
      </w:r>
      <w:r w:rsidRPr="003A623D">
        <w:rPr>
          <w:rFonts w:ascii="Times New Roman" w:eastAsia="宋体" w:hAnsi="宋体"/>
          <w:color w:val="000000" w:themeColor="text1"/>
        </w:rPr>
        <w:t>(3)5</w:t>
      </w:r>
      <w:r w:rsidRPr="003A623D">
        <w:rPr>
          <w:rFonts w:ascii="Times New Roman" w:eastAsia="宋体" w:hAnsi="Times New Roman"/>
          <w:i/>
          <w:color w:val="000000" w:themeColor="text1"/>
        </w:rPr>
        <w:t>.</w:t>
      </w:r>
      <w:r w:rsidRPr="003A623D">
        <w:rPr>
          <w:rFonts w:ascii="Times New Roman" w:eastAsia="宋体" w:hAnsi="宋体"/>
          <w:color w:val="000000" w:themeColor="text1"/>
        </w:rPr>
        <w:t>28</w:t>
      </w:r>
      <w:r w:rsidRPr="003A623D">
        <w:rPr>
          <w:rFonts w:ascii="Times New Roman" w:eastAsia="宋体" w:hAnsi="Times New Roman"/>
          <w:color w:val="000000" w:themeColor="text1"/>
        </w:rPr>
        <w:t>×</w:t>
      </w:r>
      <w:r w:rsidRPr="003A623D">
        <w:rPr>
          <w:rFonts w:ascii="Times New Roman" w:eastAsia="宋体" w:hAnsi="宋体"/>
          <w:color w:val="000000" w:themeColor="text1"/>
        </w:rPr>
        <w:t>10</w:t>
      </w:r>
      <w:r w:rsidRPr="003A623D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3A623D">
        <w:rPr>
          <w:rFonts w:ascii="Times New Roman" w:eastAsia="宋体" w:hAnsi="宋体"/>
          <w:color w:val="000000" w:themeColor="text1"/>
        </w:rPr>
        <w:t xml:space="preserve"> J</w:t>
      </w:r>
    </w:p>
    <w:sectPr w:rsidR="000C5E82" w:rsidRPr="000C5E82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C16" w:rsidRDefault="00062C16" w:rsidP="000C5E82">
      <w:r>
        <w:separator/>
      </w:r>
    </w:p>
  </w:endnote>
  <w:endnote w:type="continuationSeparator" w:id="0">
    <w:p w:rsidR="00062C16" w:rsidRDefault="00062C16" w:rsidP="000C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C16" w:rsidRDefault="00062C16" w:rsidP="000C5E82">
      <w:r>
        <w:separator/>
      </w:r>
    </w:p>
  </w:footnote>
  <w:footnote w:type="continuationSeparator" w:id="0">
    <w:p w:rsidR="00062C16" w:rsidRDefault="00062C16" w:rsidP="000C5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62C16"/>
    <w:rsid w:val="0008679E"/>
    <w:rsid w:val="000C5E82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0C5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0C5E82"/>
    <w:rPr>
      <w:sz w:val="18"/>
      <w:szCs w:val="18"/>
    </w:rPr>
  </w:style>
  <w:style w:type="paragraph" w:styleId="af2">
    <w:name w:val="footer"/>
    <w:basedOn w:val="a"/>
    <w:link w:val="Char4"/>
    <w:unhideWhenUsed/>
    <w:rsid w:val="000C5E8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0C5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196</Words>
  <Characters>1120</Characters>
  <Application>Microsoft Office Word</Application>
  <DocSecurity>0</DocSecurity>
  <Lines>9</Lines>
  <Paragraphs>2</Paragraphs>
  <ScaleCrop>false</ScaleCrop>
  <Company>ITSK.com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2025-09-19T07:33:00Z</dcterms:modified>
</cp:coreProperties>
</file>